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689" w:rsidRPr="002E650D" w:rsidRDefault="00EE3689" w:rsidP="00EE3689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Муниципальное автономное</w:t>
      </w:r>
      <w:r w:rsidRPr="000B636D">
        <w:rPr>
          <w:b/>
          <w:color w:val="000000"/>
          <w:sz w:val="28"/>
          <w:szCs w:val="28"/>
        </w:rPr>
        <w:t xml:space="preserve"> учреждение </w:t>
      </w:r>
    </w:p>
    <w:p w:rsidR="00EE3689" w:rsidRPr="000B636D" w:rsidRDefault="00EE3689" w:rsidP="00EE3689">
      <w:pPr>
        <w:jc w:val="center"/>
        <w:rPr>
          <w:b/>
          <w:sz w:val="28"/>
          <w:szCs w:val="28"/>
        </w:rPr>
      </w:pPr>
      <w:r w:rsidRPr="000B636D">
        <w:rPr>
          <w:b/>
          <w:color w:val="000000"/>
          <w:sz w:val="28"/>
          <w:szCs w:val="28"/>
        </w:rPr>
        <w:t>дополнительного образования детей</w:t>
      </w:r>
      <w:r w:rsidRPr="000B636D">
        <w:rPr>
          <w:b/>
          <w:sz w:val="28"/>
          <w:szCs w:val="28"/>
        </w:rPr>
        <w:t xml:space="preserve"> </w:t>
      </w:r>
    </w:p>
    <w:p w:rsidR="00EE3689" w:rsidRPr="000B636D" w:rsidRDefault="00EE3689" w:rsidP="00EE3689">
      <w:pPr>
        <w:jc w:val="center"/>
        <w:rPr>
          <w:b/>
          <w:sz w:val="28"/>
          <w:szCs w:val="28"/>
        </w:rPr>
      </w:pPr>
      <w:r w:rsidRPr="002E650D">
        <w:rPr>
          <w:b/>
          <w:color w:val="000000"/>
          <w:sz w:val="28"/>
          <w:szCs w:val="28"/>
        </w:rPr>
        <w:t>«</w:t>
      </w:r>
      <w:proofErr w:type="spellStart"/>
      <w:r w:rsidRPr="002E650D">
        <w:rPr>
          <w:b/>
          <w:color w:val="000000"/>
          <w:sz w:val="28"/>
          <w:szCs w:val="28"/>
        </w:rPr>
        <w:t>Киришская</w:t>
      </w:r>
      <w:proofErr w:type="spellEnd"/>
      <w:r w:rsidRPr="002E650D">
        <w:rPr>
          <w:b/>
          <w:color w:val="000000"/>
          <w:sz w:val="28"/>
          <w:szCs w:val="28"/>
        </w:rPr>
        <w:t xml:space="preserve"> детско-юношеская спортивная школа»</w:t>
      </w:r>
      <w:r w:rsidRPr="000B636D">
        <w:rPr>
          <w:b/>
          <w:sz w:val="28"/>
          <w:szCs w:val="28"/>
        </w:rPr>
        <w:t xml:space="preserve"> </w:t>
      </w:r>
    </w:p>
    <w:p w:rsidR="00EE3689" w:rsidRDefault="00EE3689" w:rsidP="00EE3689">
      <w:r w:rsidRPr="000B636D">
        <w:t xml:space="preserve">  </w:t>
      </w:r>
    </w:p>
    <w:p w:rsidR="00EE3689" w:rsidRDefault="00EE3689" w:rsidP="00EE3689"/>
    <w:p w:rsidR="00EE3689" w:rsidRPr="000B636D" w:rsidRDefault="00EE3689" w:rsidP="00EE3689"/>
    <w:p w:rsidR="00EE3689" w:rsidRPr="000B636D" w:rsidRDefault="00EE3689" w:rsidP="00EE3689">
      <w:r w:rsidRPr="000B636D">
        <w:t xml:space="preserve">  </w:t>
      </w:r>
    </w:p>
    <w:tbl>
      <w:tblPr>
        <w:tblW w:w="0" w:type="auto"/>
        <w:tblInd w:w="-459" w:type="dxa"/>
        <w:tblLook w:val="04A0"/>
      </w:tblPr>
      <w:tblGrid>
        <w:gridCol w:w="3686"/>
        <w:gridCol w:w="3260"/>
        <w:gridCol w:w="3084"/>
      </w:tblGrid>
      <w:tr w:rsidR="00EE3689" w:rsidRPr="000B636D" w:rsidTr="00B662DD">
        <w:tc>
          <w:tcPr>
            <w:tcW w:w="3686" w:type="dxa"/>
          </w:tcPr>
          <w:p w:rsidR="00EE3689" w:rsidRDefault="00EE3689" w:rsidP="00B662DD">
            <w:pPr>
              <w:rPr>
                <w:sz w:val="22"/>
                <w:szCs w:val="22"/>
              </w:rPr>
            </w:pPr>
            <w:r w:rsidRPr="00A14B53">
              <w:rPr>
                <w:sz w:val="22"/>
                <w:szCs w:val="22"/>
              </w:rPr>
              <w:t>Учитывая мотивированное</w:t>
            </w:r>
          </w:p>
          <w:p w:rsidR="00EE3689" w:rsidRPr="00A14B53" w:rsidRDefault="00EE3689" w:rsidP="00B662DD">
            <w:pPr>
              <w:rPr>
                <w:sz w:val="22"/>
                <w:szCs w:val="22"/>
              </w:rPr>
            </w:pPr>
            <w:r w:rsidRPr="00A14B53">
              <w:rPr>
                <w:sz w:val="22"/>
                <w:szCs w:val="22"/>
              </w:rPr>
              <w:t>мнение ПК</w:t>
            </w:r>
          </w:p>
          <w:p w:rsidR="00EE3689" w:rsidRPr="00A14B53" w:rsidRDefault="00EE3689" w:rsidP="00B662DD">
            <w:pPr>
              <w:rPr>
                <w:sz w:val="22"/>
                <w:szCs w:val="22"/>
              </w:rPr>
            </w:pPr>
            <w:r w:rsidRPr="00A14B53">
              <w:rPr>
                <w:sz w:val="22"/>
                <w:szCs w:val="22"/>
              </w:rPr>
              <w:t>Председатель ПК</w:t>
            </w:r>
          </w:p>
          <w:p w:rsidR="00EE3689" w:rsidRPr="00A14B53" w:rsidRDefault="00EE3689" w:rsidP="00B662DD">
            <w:pPr>
              <w:rPr>
                <w:sz w:val="22"/>
                <w:szCs w:val="22"/>
              </w:rPr>
            </w:pPr>
          </w:p>
          <w:p w:rsidR="00EE3689" w:rsidRPr="00A14B53" w:rsidRDefault="00EE3689" w:rsidP="00B662DD">
            <w:pPr>
              <w:rPr>
                <w:sz w:val="22"/>
                <w:szCs w:val="22"/>
              </w:rPr>
            </w:pPr>
            <w:r w:rsidRPr="00A14B53">
              <w:rPr>
                <w:sz w:val="22"/>
                <w:szCs w:val="22"/>
              </w:rPr>
              <w:t xml:space="preserve">______________ Л.В. Прохорова </w:t>
            </w:r>
          </w:p>
        </w:tc>
        <w:tc>
          <w:tcPr>
            <w:tcW w:w="3260" w:type="dxa"/>
          </w:tcPr>
          <w:p w:rsidR="00EE3689" w:rsidRPr="00A14B53" w:rsidRDefault="00EE3689" w:rsidP="00B662DD">
            <w:pPr>
              <w:rPr>
                <w:color w:val="000000"/>
                <w:sz w:val="22"/>
                <w:szCs w:val="22"/>
              </w:rPr>
            </w:pPr>
            <w:r w:rsidRPr="00A14B53">
              <w:rPr>
                <w:color w:val="000000"/>
                <w:sz w:val="22"/>
                <w:szCs w:val="22"/>
              </w:rPr>
              <w:t>Принято на общем собрании работников</w:t>
            </w:r>
          </w:p>
          <w:p w:rsidR="00EE3689" w:rsidRPr="00A14B53" w:rsidRDefault="00EE3689" w:rsidP="00B662DD">
            <w:pPr>
              <w:rPr>
                <w:color w:val="000000"/>
                <w:sz w:val="22"/>
                <w:szCs w:val="22"/>
              </w:rPr>
            </w:pPr>
          </w:p>
          <w:p w:rsidR="00EE3689" w:rsidRDefault="00EE3689" w:rsidP="00B662DD">
            <w:pPr>
              <w:rPr>
                <w:color w:val="000000"/>
                <w:sz w:val="22"/>
                <w:szCs w:val="22"/>
              </w:rPr>
            </w:pPr>
            <w:r w:rsidRPr="00A14B53">
              <w:rPr>
                <w:color w:val="000000"/>
                <w:sz w:val="22"/>
                <w:szCs w:val="22"/>
              </w:rPr>
              <w:t xml:space="preserve">Протокол № ____ </w:t>
            </w:r>
          </w:p>
          <w:p w:rsidR="00EE3689" w:rsidRPr="00A14B53" w:rsidRDefault="00EE3689" w:rsidP="00B662DD">
            <w:pPr>
              <w:rPr>
                <w:sz w:val="22"/>
                <w:szCs w:val="22"/>
              </w:rPr>
            </w:pPr>
            <w:r w:rsidRPr="00A14B53">
              <w:rPr>
                <w:color w:val="000000"/>
                <w:sz w:val="22"/>
                <w:szCs w:val="22"/>
              </w:rPr>
              <w:t>от ________</w:t>
            </w:r>
            <w:r>
              <w:rPr>
                <w:color w:val="000000"/>
                <w:sz w:val="22"/>
                <w:szCs w:val="22"/>
              </w:rPr>
              <w:t>______</w:t>
            </w:r>
            <w:r w:rsidRPr="00A14B53">
              <w:rPr>
                <w:sz w:val="22"/>
                <w:szCs w:val="22"/>
              </w:rPr>
              <w:t xml:space="preserve"> </w:t>
            </w:r>
          </w:p>
          <w:p w:rsidR="00EE3689" w:rsidRPr="00A14B53" w:rsidRDefault="00EE3689" w:rsidP="00B662DD">
            <w:pPr>
              <w:tabs>
                <w:tab w:val="center" w:pos="2461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3084" w:type="dxa"/>
          </w:tcPr>
          <w:p w:rsidR="00EE3689" w:rsidRPr="00A14B53" w:rsidRDefault="00EE3689" w:rsidP="00B662DD">
            <w:pPr>
              <w:tabs>
                <w:tab w:val="center" w:pos="2461"/>
              </w:tabs>
              <w:rPr>
                <w:b/>
                <w:sz w:val="22"/>
                <w:szCs w:val="22"/>
              </w:rPr>
            </w:pPr>
            <w:r w:rsidRPr="00A14B53">
              <w:rPr>
                <w:b/>
                <w:color w:val="000000"/>
                <w:sz w:val="22"/>
                <w:szCs w:val="22"/>
              </w:rPr>
              <w:t>«Утверждено»</w:t>
            </w:r>
            <w:r w:rsidRPr="00A14B53">
              <w:rPr>
                <w:b/>
                <w:color w:val="000000"/>
                <w:sz w:val="22"/>
                <w:szCs w:val="22"/>
              </w:rPr>
              <w:tab/>
            </w:r>
            <w:r w:rsidRPr="00A14B53">
              <w:rPr>
                <w:b/>
                <w:sz w:val="22"/>
                <w:szCs w:val="22"/>
              </w:rPr>
              <w:t xml:space="preserve"> </w:t>
            </w:r>
          </w:p>
          <w:p w:rsidR="00EE3689" w:rsidRPr="00A14B53" w:rsidRDefault="00EE3689" w:rsidP="00B662DD">
            <w:pPr>
              <w:rPr>
                <w:color w:val="000000"/>
                <w:sz w:val="22"/>
                <w:szCs w:val="22"/>
              </w:rPr>
            </w:pPr>
            <w:r w:rsidRPr="00A14B53">
              <w:rPr>
                <w:color w:val="000000"/>
                <w:sz w:val="22"/>
                <w:szCs w:val="22"/>
              </w:rPr>
              <w:t xml:space="preserve">Приказ № ____ </w:t>
            </w:r>
            <w:proofErr w:type="gramStart"/>
            <w:r w:rsidRPr="00A14B53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A14B53">
              <w:rPr>
                <w:color w:val="000000"/>
                <w:sz w:val="22"/>
                <w:szCs w:val="22"/>
              </w:rPr>
              <w:t xml:space="preserve"> _______</w:t>
            </w:r>
            <w:r>
              <w:rPr>
                <w:color w:val="000000"/>
                <w:sz w:val="22"/>
                <w:szCs w:val="22"/>
              </w:rPr>
              <w:t>___</w:t>
            </w:r>
          </w:p>
          <w:p w:rsidR="00EE3689" w:rsidRPr="00A14B53" w:rsidRDefault="00EE3689" w:rsidP="00B662DD">
            <w:pPr>
              <w:rPr>
                <w:color w:val="000000"/>
                <w:sz w:val="22"/>
                <w:szCs w:val="22"/>
              </w:rPr>
            </w:pPr>
            <w:r w:rsidRPr="00A14B53">
              <w:rPr>
                <w:color w:val="000000"/>
                <w:sz w:val="22"/>
                <w:szCs w:val="22"/>
              </w:rPr>
              <w:t>Директор МАУДО</w:t>
            </w:r>
          </w:p>
          <w:p w:rsidR="00EE3689" w:rsidRPr="00A14B53" w:rsidRDefault="00EE3689" w:rsidP="00B662DD">
            <w:pPr>
              <w:rPr>
                <w:color w:val="000000"/>
                <w:sz w:val="22"/>
                <w:szCs w:val="22"/>
              </w:rPr>
            </w:pPr>
            <w:r w:rsidRPr="00A14B53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A14B53">
              <w:rPr>
                <w:color w:val="000000"/>
                <w:sz w:val="22"/>
                <w:szCs w:val="22"/>
              </w:rPr>
              <w:t>Киришская</w:t>
            </w:r>
            <w:proofErr w:type="spellEnd"/>
            <w:r w:rsidRPr="00A14B53">
              <w:rPr>
                <w:color w:val="000000"/>
                <w:sz w:val="22"/>
                <w:szCs w:val="22"/>
              </w:rPr>
              <w:t xml:space="preserve"> ДЮСШ»</w:t>
            </w:r>
          </w:p>
          <w:p w:rsidR="00EE3689" w:rsidRPr="00A14B53" w:rsidRDefault="00EE3689" w:rsidP="00B662DD">
            <w:pPr>
              <w:rPr>
                <w:color w:val="000000"/>
                <w:sz w:val="22"/>
                <w:szCs w:val="22"/>
              </w:rPr>
            </w:pPr>
          </w:p>
          <w:p w:rsidR="00EE3689" w:rsidRPr="00A14B53" w:rsidRDefault="00EE3689" w:rsidP="00B662DD">
            <w:pPr>
              <w:rPr>
                <w:sz w:val="22"/>
                <w:szCs w:val="22"/>
              </w:rPr>
            </w:pPr>
            <w:r w:rsidRPr="00A14B53">
              <w:rPr>
                <w:color w:val="000000"/>
                <w:sz w:val="22"/>
                <w:szCs w:val="22"/>
              </w:rPr>
              <w:t xml:space="preserve">___________ В. К. Токарев </w:t>
            </w:r>
          </w:p>
          <w:p w:rsidR="00EE3689" w:rsidRPr="00A14B53" w:rsidRDefault="00EE3689" w:rsidP="00B662DD">
            <w:pPr>
              <w:rPr>
                <w:sz w:val="22"/>
                <w:szCs w:val="22"/>
              </w:rPr>
            </w:pPr>
          </w:p>
        </w:tc>
      </w:tr>
    </w:tbl>
    <w:p w:rsidR="00EE3689" w:rsidRDefault="00EE3689" w:rsidP="00EE3689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EE3689" w:rsidRDefault="00EE3689" w:rsidP="00EE3689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EE3689" w:rsidRDefault="00EE3689" w:rsidP="00EE3689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EE3689" w:rsidRDefault="00EE3689" w:rsidP="00EE3689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EE3689" w:rsidRDefault="00EE3689" w:rsidP="00EE3689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EE3689" w:rsidRDefault="00EE3689" w:rsidP="00EE3689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EE3689" w:rsidRDefault="00EE3689" w:rsidP="00EE3689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EE3689" w:rsidRDefault="00EE3689" w:rsidP="00EE3689">
      <w:pPr>
        <w:pStyle w:val="a5"/>
        <w:rPr>
          <w:rFonts w:ascii="Times New Roman" w:hAnsi="Times New Roman"/>
          <w:sz w:val="24"/>
          <w:szCs w:val="24"/>
          <w:lang w:eastAsia="ru-RU"/>
        </w:rPr>
      </w:pPr>
    </w:p>
    <w:p w:rsidR="00EE3689" w:rsidRDefault="00EE3689" w:rsidP="00EE3689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EE3689" w:rsidRDefault="00EE3689" w:rsidP="00EE3689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Положение</w:t>
      </w:r>
    </w:p>
    <w:p w:rsidR="00EE3689" w:rsidRDefault="00EE3689" w:rsidP="00EE3689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 xml:space="preserve"> об аттестации учащихся в муниципальном автономном учреждении дополнительного образования </w:t>
      </w:r>
    </w:p>
    <w:p w:rsidR="00EE3689" w:rsidRDefault="00EE3689" w:rsidP="00EE3689">
      <w:pPr>
        <w:pStyle w:val="3"/>
        <w:spacing w:before="0" w:after="0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«</w:t>
      </w:r>
      <w:proofErr w:type="spellStart"/>
      <w:r>
        <w:rPr>
          <w:rFonts w:ascii="Times New Roman" w:hAnsi="Times New Roman"/>
          <w:sz w:val="32"/>
          <w:szCs w:val="32"/>
          <w:lang w:eastAsia="ru-RU"/>
        </w:rPr>
        <w:t>Киришская</w:t>
      </w:r>
      <w:proofErr w:type="spellEnd"/>
      <w:r>
        <w:rPr>
          <w:rFonts w:ascii="Times New Roman" w:hAnsi="Times New Roman"/>
          <w:sz w:val="32"/>
          <w:szCs w:val="32"/>
          <w:lang w:eastAsia="ru-RU"/>
        </w:rPr>
        <w:t xml:space="preserve"> детско-юношеская спортивная школа»</w:t>
      </w:r>
    </w:p>
    <w:p w:rsidR="00EE3689" w:rsidRDefault="00EE3689" w:rsidP="00EE3689"/>
    <w:p w:rsidR="00EE3689" w:rsidRDefault="00EE3689" w:rsidP="00EE3689"/>
    <w:p w:rsidR="00EE3689" w:rsidRDefault="00EE3689" w:rsidP="00EE3689"/>
    <w:p w:rsidR="00EE3689" w:rsidRDefault="00EE3689" w:rsidP="00EE3689"/>
    <w:p w:rsidR="00EE3689" w:rsidRDefault="00EE3689" w:rsidP="00EE3689"/>
    <w:p w:rsidR="00EE3689" w:rsidRDefault="00EE3689" w:rsidP="00EE3689"/>
    <w:p w:rsidR="00EE3689" w:rsidRDefault="00EE3689" w:rsidP="00EE3689"/>
    <w:p w:rsidR="00EE3689" w:rsidRDefault="00EE3689" w:rsidP="00EE3689"/>
    <w:p w:rsidR="00EE3689" w:rsidRDefault="00EE3689" w:rsidP="00EE3689"/>
    <w:p w:rsidR="00EE3689" w:rsidRDefault="00EE3689" w:rsidP="00EE3689"/>
    <w:p w:rsidR="00EE3689" w:rsidRDefault="00EE3689" w:rsidP="00EE3689"/>
    <w:p w:rsidR="00EE3689" w:rsidRDefault="00EE3689" w:rsidP="00EE3689"/>
    <w:p w:rsidR="00EE3689" w:rsidRDefault="00EE3689" w:rsidP="00EE3689"/>
    <w:p w:rsidR="00EE3689" w:rsidRDefault="00EE3689" w:rsidP="00EE3689"/>
    <w:p w:rsidR="00EE3689" w:rsidRDefault="00EE3689" w:rsidP="00EE3689"/>
    <w:p w:rsidR="00EE3689" w:rsidRDefault="00EE3689" w:rsidP="00EE3689"/>
    <w:p w:rsidR="00EE3689" w:rsidRDefault="00EE3689" w:rsidP="00EE3689"/>
    <w:p w:rsidR="00EE3689" w:rsidRDefault="00EE3689" w:rsidP="00EE3689"/>
    <w:p w:rsidR="00EE3689" w:rsidRDefault="00EE3689" w:rsidP="00EE3689"/>
    <w:p w:rsidR="00EE3689" w:rsidRDefault="00EE3689" w:rsidP="00EE3689"/>
    <w:p w:rsidR="00EE3689" w:rsidRDefault="00EE3689" w:rsidP="00EE3689"/>
    <w:p w:rsidR="00EE3689" w:rsidRDefault="00EE3689" w:rsidP="00EE3689"/>
    <w:p w:rsidR="00EE3689" w:rsidRPr="001F6E19" w:rsidRDefault="00EE3689" w:rsidP="00EE3689">
      <w:pPr>
        <w:jc w:val="center"/>
      </w:pPr>
      <w:r w:rsidRPr="001F6E19">
        <w:t>г. Кириши</w:t>
      </w:r>
    </w:p>
    <w:p w:rsidR="00EE3689" w:rsidRPr="001F6E19" w:rsidRDefault="00EE3689" w:rsidP="00EE3689">
      <w:pPr>
        <w:jc w:val="center"/>
      </w:pPr>
      <w:r>
        <w:t>2017</w:t>
      </w:r>
      <w:r w:rsidRPr="001F6E19">
        <w:t xml:space="preserve"> г.</w:t>
      </w:r>
    </w:p>
    <w:p w:rsidR="00EE3689" w:rsidRDefault="00EE3689" w:rsidP="00EE3689">
      <w:pPr>
        <w:pStyle w:val="a3"/>
        <w:numPr>
          <w:ilvl w:val="0"/>
          <w:numId w:val="1"/>
        </w:numPr>
        <w:jc w:val="center"/>
        <w:rPr>
          <w:rStyle w:val="a4"/>
          <w:i/>
          <w:sz w:val="28"/>
          <w:szCs w:val="28"/>
        </w:rPr>
      </w:pPr>
      <w:r w:rsidRPr="00AC6063">
        <w:rPr>
          <w:rStyle w:val="a4"/>
          <w:i/>
          <w:sz w:val="28"/>
          <w:szCs w:val="28"/>
        </w:rPr>
        <w:lastRenderedPageBreak/>
        <w:t>Общие положения</w:t>
      </w:r>
    </w:p>
    <w:p w:rsidR="00EE3689" w:rsidRPr="00402D2C" w:rsidRDefault="00EE3689" w:rsidP="00EE3689">
      <w:pPr>
        <w:pStyle w:val="a3"/>
        <w:jc w:val="both"/>
      </w:pPr>
      <w:r w:rsidRPr="00402D2C">
        <w:t>1.1. Настоящее «Положение</w:t>
      </w:r>
      <w:r>
        <w:t xml:space="preserve"> об аттестации в муниципальном автономном</w:t>
      </w:r>
      <w:r w:rsidRPr="00402D2C">
        <w:t xml:space="preserve"> учреждении дополнительного образования «</w:t>
      </w:r>
      <w:proofErr w:type="spellStart"/>
      <w:r w:rsidRPr="00402D2C">
        <w:t>Киришская</w:t>
      </w:r>
      <w:proofErr w:type="spellEnd"/>
      <w:r w:rsidRPr="00402D2C">
        <w:t xml:space="preserve"> детско-юношеская спортивная школа» (далее – П</w:t>
      </w:r>
      <w:r>
        <w:t>оложение) является документом МА</w:t>
      </w:r>
      <w:r w:rsidRPr="00402D2C">
        <w:t>УДО «</w:t>
      </w:r>
      <w:proofErr w:type="spellStart"/>
      <w:r w:rsidRPr="00402D2C">
        <w:t>Киришская</w:t>
      </w:r>
      <w:proofErr w:type="spellEnd"/>
      <w:r w:rsidRPr="00402D2C">
        <w:t xml:space="preserve"> ДЮСШ» (далее – Учреждение), регулирующим содержание, порядок, периодичность, формы проведения </w:t>
      </w:r>
      <w:r>
        <w:t xml:space="preserve">текущей, </w:t>
      </w:r>
      <w:r w:rsidRPr="00402D2C">
        <w:t>промежуточной</w:t>
      </w:r>
      <w:r>
        <w:t xml:space="preserve"> и итоговой</w:t>
      </w:r>
      <w:r w:rsidRPr="00402D2C">
        <w:t xml:space="preserve"> аттестации учащихся.</w:t>
      </w:r>
    </w:p>
    <w:p w:rsidR="00EE3689" w:rsidRPr="00402D2C" w:rsidRDefault="00EE3689" w:rsidP="00EE3689">
      <w:pPr>
        <w:pStyle w:val="a3"/>
        <w:jc w:val="both"/>
      </w:pPr>
      <w:r w:rsidRPr="00402D2C">
        <w:t xml:space="preserve">1.2. Настоящее Положение разработано в соответствии с Федеральным Законом Российской Федерации от 29.12.2012 года № 273 «Об образовании» п.п. 10, п. 3 статьи 28, п.п. 7 п. 1 статьи 34, п. 1 статьи 58 «Промежуточная аттестация </w:t>
      </w:r>
      <w:proofErr w:type="gramStart"/>
      <w:r w:rsidRPr="00402D2C">
        <w:t>обучающихся</w:t>
      </w:r>
      <w:proofErr w:type="gramEnd"/>
      <w:r w:rsidRPr="00402D2C">
        <w:t>», Уставом Учреждения, локальными нормативными актами.</w:t>
      </w:r>
    </w:p>
    <w:p w:rsidR="00EE3689" w:rsidRPr="00402D2C" w:rsidRDefault="00EE3689" w:rsidP="00EE3689">
      <w:pPr>
        <w:pStyle w:val="a3"/>
        <w:jc w:val="both"/>
      </w:pPr>
      <w:r w:rsidRPr="00402D2C">
        <w:t>1.3. Настоящее Положение определяет порядок организации, проведения и подведения итогов</w:t>
      </w:r>
      <w:r>
        <w:t xml:space="preserve"> текущей, </w:t>
      </w:r>
      <w:r w:rsidRPr="00402D2C">
        <w:t>промежуточной</w:t>
      </w:r>
      <w:r>
        <w:t xml:space="preserve"> и итоговой</w:t>
      </w:r>
      <w:r w:rsidRPr="00402D2C">
        <w:t xml:space="preserve"> аттестации учащихся и распространяется на все отделения Учреждения.</w:t>
      </w:r>
    </w:p>
    <w:p w:rsidR="00EE3689" w:rsidRPr="00402D2C" w:rsidRDefault="00EE3689" w:rsidP="00EE3689">
      <w:pPr>
        <w:pStyle w:val="a3"/>
        <w:jc w:val="both"/>
      </w:pPr>
      <w:r w:rsidRPr="00402D2C">
        <w:t>1.4. Положение отражает общие п</w:t>
      </w:r>
      <w:r>
        <w:t xml:space="preserve">ринципы проведения </w:t>
      </w:r>
      <w:r w:rsidRPr="00402D2C">
        <w:t xml:space="preserve"> аттестации учащихся.</w:t>
      </w:r>
    </w:p>
    <w:p w:rsidR="00EE3689" w:rsidRDefault="00EE3689" w:rsidP="00EE3689">
      <w:pPr>
        <w:pStyle w:val="a3"/>
        <w:jc w:val="both"/>
      </w:pPr>
      <w:r w:rsidRPr="00402D2C">
        <w:t xml:space="preserve">1.5. Положение принимается Педагогическим Советом Учреждения, имеющим право вносить в него свои изменения и дополнения. Положение утверждается приказом директора Учреждения. </w:t>
      </w:r>
    </w:p>
    <w:p w:rsidR="00EE3689" w:rsidRPr="0048029F" w:rsidRDefault="00EE3689" w:rsidP="00EE3689">
      <w:pPr>
        <w:pStyle w:val="a3"/>
        <w:jc w:val="center"/>
        <w:rPr>
          <w:b/>
          <w:i/>
          <w:sz w:val="28"/>
          <w:szCs w:val="28"/>
        </w:rPr>
      </w:pPr>
      <w:r w:rsidRPr="0048029F">
        <w:rPr>
          <w:b/>
          <w:i/>
          <w:sz w:val="28"/>
          <w:szCs w:val="28"/>
        </w:rPr>
        <w:t>2. Цели, задачи, формы и периоды проведения текущей успеваемости</w:t>
      </w:r>
    </w:p>
    <w:p w:rsidR="00EE3689" w:rsidRDefault="00EE3689" w:rsidP="00EE3689">
      <w:pPr>
        <w:pStyle w:val="a3"/>
        <w:spacing w:before="0" w:beforeAutospacing="0" w:after="0" w:afterAutospacing="0"/>
        <w:jc w:val="both"/>
      </w:pPr>
      <w:r>
        <w:t xml:space="preserve"> 2.1. Целями и задачами текущей успеваемости учащихся является:</w:t>
      </w:r>
    </w:p>
    <w:p w:rsidR="00EE3689" w:rsidRDefault="00EE3689" w:rsidP="00EE3689">
      <w:pPr>
        <w:pStyle w:val="a3"/>
        <w:spacing w:before="0" w:beforeAutospacing="0" w:after="0" w:afterAutospacing="0"/>
        <w:jc w:val="both"/>
      </w:pPr>
      <w:r>
        <w:t>- качество освоения учащимися дополнительной общеобразовательной программы по видам спорта;</w:t>
      </w:r>
    </w:p>
    <w:p w:rsidR="00EE3689" w:rsidRDefault="00EE3689" w:rsidP="00EE3689">
      <w:pPr>
        <w:pStyle w:val="a3"/>
        <w:spacing w:before="0" w:beforeAutospacing="0" w:after="0" w:afterAutospacing="0"/>
        <w:jc w:val="both"/>
      </w:pPr>
      <w:r>
        <w:t>- повышение уровня текущей успеваемости;</w:t>
      </w:r>
    </w:p>
    <w:p w:rsidR="00EE3689" w:rsidRDefault="00EE3689" w:rsidP="00EE3689">
      <w:pPr>
        <w:pStyle w:val="a3"/>
        <w:spacing w:before="0" w:beforeAutospacing="0" w:after="0" w:afterAutospacing="0"/>
        <w:jc w:val="both"/>
      </w:pPr>
      <w:r>
        <w:t>- соответствие личностных достижений учащихся требованиям в процессе обучения;</w:t>
      </w:r>
    </w:p>
    <w:p w:rsidR="00EE3689" w:rsidRDefault="00EE3689" w:rsidP="00EE3689">
      <w:pPr>
        <w:pStyle w:val="a3"/>
        <w:spacing w:before="0" w:beforeAutospacing="0" w:after="0" w:afterAutospacing="0"/>
        <w:jc w:val="both"/>
      </w:pPr>
      <w:r>
        <w:t>- организация самостоятельной работы учащихся с учётом их индивидуальных способностей;</w:t>
      </w:r>
    </w:p>
    <w:p w:rsidR="00EE3689" w:rsidRDefault="00EE3689" w:rsidP="00EE3689">
      <w:pPr>
        <w:pStyle w:val="a3"/>
        <w:spacing w:before="0" w:beforeAutospacing="0" w:after="0" w:afterAutospacing="0"/>
        <w:jc w:val="both"/>
      </w:pPr>
      <w:r>
        <w:t>- оценка качества подготовки учащихся по уровню освоения разделов и тем учебного плана.</w:t>
      </w:r>
    </w:p>
    <w:p w:rsidR="00EE3689" w:rsidRDefault="00EE3689" w:rsidP="00EE3689">
      <w:pPr>
        <w:pStyle w:val="a3"/>
        <w:spacing w:before="0" w:beforeAutospacing="0" w:after="0" w:afterAutospacing="0"/>
        <w:jc w:val="both"/>
      </w:pPr>
    </w:p>
    <w:p w:rsidR="00EE3689" w:rsidRDefault="00EE3689" w:rsidP="00EE3689">
      <w:pPr>
        <w:pStyle w:val="a3"/>
        <w:spacing w:before="0" w:beforeAutospacing="0" w:after="0" w:afterAutospacing="0"/>
        <w:jc w:val="both"/>
      </w:pPr>
      <w:r>
        <w:t xml:space="preserve"> Текущая успеваемость проводится </w:t>
      </w:r>
      <w:proofErr w:type="gramStart"/>
      <w:r>
        <w:t>без прекращения процесса обучения в течение всего учебного года для всех учащихся Учреждения в соответствии с Уставом</w:t>
      </w:r>
      <w:proofErr w:type="gramEnd"/>
      <w:r>
        <w:t xml:space="preserve"> Учреждения, Положением об аттестации учащихся в муниципальном автономном учреждении дополнительного образования «</w:t>
      </w:r>
      <w:proofErr w:type="spellStart"/>
      <w:r>
        <w:t>Киришская</w:t>
      </w:r>
      <w:proofErr w:type="spellEnd"/>
      <w:r>
        <w:t xml:space="preserve"> детско-юношеская спортивная школа». </w:t>
      </w:r>
    </w:p>
    <w:p w:rsidR="00EE3689" w:rsidRDefault="00EE3689" w:rsidP="00EE3689">
      <w:pPr>
        <w:pStyle w:val="a3"/>
        <w:spacing w:before="0" w:beforeAutospacing="0" w:after="0" w:afterAutospacing="0"/>
        <w:jc w:val="both"/>
      </w:pPr>
      <w:r>
        <w:t>2.2 Сроки и периоды проведения текущей успеваемости с начала и до окончания учебного года в соответствии со сроками календарного учебного графика на текущий учебный год, учебным планом по виду спорта, Календарями спортивно-массовых мероприятий различных комитетов и ведомств.</w:t>
      </w:r>
    </w:p>
    <w:p w:rsidR="00EE3689" w:rsidRDefault="00EE3689" w:rsidP="00EE3689">
      <w:pPr>
        <w:pStyle w:val="a3"/>
        <w:spacing w:before="0" w:beforeAutospacing="0" w:after="0" w:afterAutospacing="0"/>
        <w:jc w:val="both"/>
      </w:pPr>
      <w:r>
        <w:t>2.3. Формы текущей успеваемости:</w:t>
      </w:r>
    </w:p>
    <w:p w:rsidR="00EE3689" w:rsidRDefault="00EE3689" w:rsidP="00EE3689">
      <w:pPr>
        <w:pStyle w:val="a3"/>
        <w:spacing w:before="0" w:beforeAutospacing="0" w:after="0" w:afterAutospacing="0"/>
        <w:jc w:val="both"/>
      </w:pPr>
      <w:r>
        <w:t xml:space="preserve">2.3.1. Осеннее (сентябрь) тестирование по учебным нормативам, для всех групп учащихся Учреждения, кроме спортивно-оздоровительных групп, которые формируются впервые. Зимнее (декабрь, январь) тестирование учащихся по учебным нормативам, для учебно-тренировочных групп. Учебные нормативы для спортивно-оздоровительных групп отражают показатели только общей физической подготовленности. Учебные нормативы для групп начальной подготовки и учебно-тренировочных групп отражают три качественных уровня (показатели общей физической, специальной физической и технической подготовленности). </w:t>
      </w:r>
    </w:p>
    <w:p w:rsidR="00EE3689" w:rsidRDefault="00EE3689" w:rsidP="00EE3689">
      <w:pPr>
        <w:pStyle w:val="a3"/>
        <w:spacing w:before="0" w:beforeAutospacing="0" w:after="0" w:afterAutospacing="0"/>
        <w:jc w:val="both"/>
      </w:pPr>
      <w:r>
        <w:t xml:space="preserve">2.3.2. Выполнение учебного плана, </w:t>
      </w:r>
      <w:proofErr w:type="gramStart"/>
      <w:r>
        <w:t>время</w:t>
      </w:r>
      <w:proofErr w:type="gramEnd"/>
      <w:r>
        <w:t xml:space="preserve"> затраченное на отдельные виды подготовок.</w:t>
      </w:r>
    </w:p>
    <w:p w:rsidR="00EE3689" w:rsidRDefault="00EE3689" w:rsidP="00EE3689">
      <w:pPr>
        <w:pStyle w:val="a3"/>
        <w:spacing w:before="0" w:beforeAutospacing="0" w:after="0" w:afterAutospacing="0"/>
        <w:jc w:val="both"/>
      </w:pPr>
      <w:r>
        <w:t>2.3.3. Участие в соревнованиях (</w:t>
      </w:r>
      <w:proofErr w:type="spellStart"/>
      <w:r>
        <w:t>внутришкольных</w:t>
      </w:r>
      <w:proofErr w:type="spellEnd"/>
      <w:r>
        <w:t>, городских, районных, областных, в зональных и финальных Северо-Западного Федерального Округа (СЗФО), Спартакиады школьников России, всероссийские соревнования, международные турниры).</w:t>
      </w:r>
    </w:p>
    <w:p w:rsidR="00EE3689" w:rsidRDefault="00EE3689" w:rsidP="00EE3689">
      <w:pPr>
        <w:pStyle w:val="a3"/>
        <w:spacing w:before="0" w:beforeAutospacing="0" w:after="0" w:afterAutospacing="0"/>
        <w:jc w:val="both"/>
      </w:pPr>
      <w:r>
        <w:lastRenderedPageBreak/>
        <w:t>2.3.4. Личностные достижения учащихся на текущих занятиях, контрольных стартах, товарищеских играх и других формах обучения.</w:t>
      </w:r>
    </w:p>
    <w:p w:rsidR="00EE3689" w:rsidRDefault="00EE3689" w:rsidP="00EE3689">
      <w:pPr>
        <w:pStyle w:val="a3"/>
        <w:spacing w:before="0" w:beforeAutospacing="0" w:after="0" w:afterAutospacing="0"/>
        <w:jc w:val="both"/>
      </w:pPr>
      <w:r>
        <w:t>2.3.5. Выполнение классификационных норм для присвоения спортивных разрядов в виде спорта.</w:t>
      </w:r>
    </w:p>
    <w:p w:rsidR="00EE3689" w:rsidRDefault="00EE3689" w:rsidP="00EE3689">
      <w:pPr>
        <w:pStyle w:val="a3"/>
        <w:spacing w:before="0" w:beforeAutospacing="0" w:after="0" w:afterAutospacing="0"/>
        <w:jc w:val="both"/>
      </w:pPr>
      <w:r>
        <w:t>2.3.6. Входить в сборные команды: Учреждения,  района, области, СЗФО по видам спорта.</w:t>
      </w:r>
    </w:p>
    <w:p w:rsidR="00EE3689" w:rsidRDefault="00EE3689" w:rsidP="00EE3689">
      <w:pPr>
        <w:pStyle w:val="a3"/>
        <w:spacing w:before="0" w:beforeAutospacing="0" w:after="0" w:afterAutospacing="0"/>
        <w:jc w:val="both"/>
      </w:pPr>
      <w:r>
        <w:t>2.3.7. Инструктаж для учащихся до 14 лет: по технике безопасности при проведении учебных занятий, противопожарный, по профилактике терроризма.</w:t>
      </w:r>
    </w:p>
    <w:p w:rsidR="00EE3689" w:rsidRDefault="00EE3689" w:rsidP="00EE3689">
      <w:pPr>
        <w:pStyle w:val="a3"/>
        <w:spacing w:before="0" w:beforeAutospacing="0" w:after="0" w:afterAutospacing="0"/>
        <w:jc w:val="both"/>
      </w:pPr>
      <w:r>
        <w:t>2.3.8. Инструкторская и судейская практика.</w:t>
      </w:r>
    </w:p>
    <w:p w:rsidR="00EE3689" w:rsidRDefault="00EE3689" w:rsidP="00EE3689">
      <w:pPr>
        <w:pStyle w:val="a3"/>
        <w:spacing w:before="0" w:beforeAutospacing="0" w:after="0" w:afterAutospacing="0"/>
        <w:jc w:val="both"/>
      </w:pPr>
      <w:r>
        <w:t>На основании результатов выполнения форм текущей успеваемости в течение учебного года определяется качественный уровень подготовленности учащихся. Отметка результатов выполнения учебных нормативов оформляется протоколом и заносится в журнал учета групповых занятий Учреждения. Личностные достижения заносятся в журнал учёта групповых занятий в графу «Итоги работы за учебный год» и личные карточки учащихся. Количественные и качественные показатели выполнения учебных требований обеспечивают допуск учащегося к промежуточной аттестации.</w:t>
      </w:r>
      <w:r>
        <w:cr/>
      </w:r>
    </w:p>
    <w:p w:rsidR="00EE3689" w:rsidRDefault="00EE3689" w:rsidP="00EE3689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 w:rsidRPr="00BE6B12">
        <w:rPr>
          <w:b/>
          <w:i/>
          <w:sz w:val="28"/>
          <w:szCs w:val="28"/>
        </w:rPr>
        <w:t xml:space="preserve">3. Цели, задачи, формы и периоды проведения промежуточной </w:t>
      </w:r>
      <w:r>
        <w:rPr>
          <w:b/>
          <w:i/>
          <w:sz w:val="28"/>
          <w:szCs w:val="28"/>
        </w:rPr>
        <w:t>аттестации учащихся</w:t>
      </w:r>
    </w:p>
    <w:p w:rsidR="00EE3689" w:rsidRPr="00BE6B12" w:rsidRDefault="00EE3689" w:rsidP="00EE3689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EE3689" w:rsidRDefault="00EE3689" w:rsidP="00EE3689">
      <w:pPr>
        <w:pStyle w:val="a3"/>
        <w:spacing w:before="0" w:beforeAutospacing="0" w:after="0" w:afterAutospacing="0"/>
        <w:jc w:val="both"/>
      </w:pPr>
      <w:r>
        <w:t>3.1. Целями и задачами промежуточной аттестации учащихся является:</w:t>
      </w:r>
    </w:p>
    <w:p w:rsidR="00EE3689" w:rsidRDefault="00EE3689" w:rsidP="00EE3689">
      <w:pPr>
        <w:pStyle w:val="a3"/>
        <w:spacing w:before="0" w:beforeAutospacing="0" w:after="0" w:afterAutospacing="0"/>
        <w:jc w:val="both"/>
      </w:pPr>
      <w:r>
        <w:t>- выполнение учебного плана;</w:t>
      </w:r>
    </w:p>
    <w:p w:rsidR="00EE3689" w:rsidRDefault="00EE3689" w:rsidP="00EE3689">
      <w:pPr>
        <w:pStyle w:val="a3"/>
        <w:spacing w:before="0" w:beforeAutospacing="0" w:after="0" w:afterAutospacing="0"/>
        <w:jc w:val="both"/>
      </w:pPr>
      <w:r>
        <w:t xml:space="preserve">- оценка соответствия уровня и качества </w:t>
      </w:r>
      <w:proofErr w:type="gramStart"/>
      <w:r>
        <w:t>подготовленности</w:t>
      </w:r>
      <w:proofErr w:type="gramEnd"/>
      <w:r>
        <w:t xml:space="preserve"> учащихся требованиям к результатам освоения дополнительной общеобразовательной программы по видам спорта на конец учебного года;</w:t>
      </w:r>
    </w:p>
    <w:p w:rsidR="00EE3689" w:rsidRDefault="00EE3689" w:rsidP="00EE3689">
      <w:pPr>
        <w:pStyle w:val="a3"/>
        <w:spacing w:before="0" w:beforeAutospacing="0" w:after="0" w:afterAutospacing="0"/>
        <w:jc w:val="both"/>
      </w:pPr>
      <w:r>
        <w:t>- определение полноты освоения разделов и тем дополнительной общеобразовательной программы за учебный год;</w:t>
      </w:r>
    </w:p>
    <w:p w:rsidR="00EE3689" w:rsidRDefault="00EE3689" w:rsidP="00EE3689">
      <w:pPr>
        <w:pStyle w:val="a3"/>
        <w:spacing w:before="0" w:beforeAutospacing="0" w:after="0" w:afterAutospacing="0"/>
        <w:jc w:val="both"/>
      </w:pPr>
      <w:r>
        <w:t>- мониторинг качества образования.</w:t>
      </w:r>
    </w:p>
    <w:p w:rsidR="00EE3689" w:rsidRDefault="00EE3689" w:rsidP="00EE3689">
      <w:pPr>
        <w:pStyle w:val="a3"/>
        <w:spacing w:before="0" w:beforeAutospacing="0" w:after="0" w:afterAutospacing="0"/>
        <w:jc w:val="both"/>
      </w:pPr>
    </w:p>
    <w:p w:rsidR="00EE3689" w:rsidRDefault="00EE3689" w:rsidP="00EE3689">
      <w:pPr>
        <w:pStyle w:val="a3"/>
        <w:spacing w:before="0" w:beforeAutospacing="0" w:after="0" w:afterAutospacing="0"/>
        <w:jc w:val="both"/>
      </w:pPr>
      <w:r>
        <w:t xml:space="preserve"> Промежуточная аттестация проводится без прекращения процесса обучения для всех учащихся Учреждения в соответствии с Уставом Учреждения, Положением об аттестации учащихся в муниципальном автономном учреждении дополнительного образования «</w:t>
      </w:r>
      <w:proofErr w:type="spellStart"/>
      <w:r>
        <w:t>Киришская</w:t>
      </w:r>
      <w:proofErr w:type="spellEnd"/>
      <w:r>
        <w:t xml:space="preserve"> детско-юношеская спортивная школа». </w:t>
      </w:r>
    </w:p>
    <w:p w:rsidR="00EE3689" w:rsidRDefault="00EE3689" w:rsidP="00EE3689">
      <w:pPr>
        <w:pStyle w:val="a3"/>
        <w:spacing w:before="0" w:beforeAutospacing="0" w:after="0" w:afterAutospacing="0"/>
        <w:jc w:val="both"/>
      </w:pPr>
    </w:p>
    <w:p w:rsidR="00EE3689" w:rsidRDefault="00EE3689" w:rsidP="00EE3689">
      <w:pPr>
        <w:pStyle w:val="a3"/>
        <w:spacing w:before="0" w:beforeAutospacing="0" w:after="0" w:afterAutospacing="0"/>
        <w:jc w:val="both"/>
      </w:pPr>
      <w:r>
        <w:t>3.2. Сроки и периоды проведения промежуточной аттестации определены календарным учебным графиком, учебным планом, Календарями спортивно-массовых мероприятий различных комитетов и ведомств.</w:t>
      </w:r>
    </w:p>
    <w:p w:rsidR="00EE3689" w:rsidRDefault="00EE3689" w:rsidP="00EE3689">
      <w:pPr>
        <w:pStyle w:val="a3"/>
        <w:spacing w:before="0" w:beforeAutospacing="0" w:after="0" w:afterAutospacing="0"/>
        <w:jc w:val="both"/>
      </w:pPr>
      <w:r>
        <w:t>3.3. Формы промежуточной аттестации:</w:t>
      </w:r>
    </w:p>
    <w:p w:rsidR="00EE3689" w:rsidRDefault="00EE3689" w:rsidP="00EE3689">
      <w:pPr>
        <w:pStyle w:val="a3"/>
        <w:spacing w:before="0" w:beforeAutospacing="0" w:after="0" w:afterAutospacing="0"/>
        <w:jc w:val="both"/>
      </w:pPr>
      <w:r>
        <w:t xml:space="preserve">3.3.1. Весеннее (апрель, май) тестирование учащихся по учебным нормативам, для всех возрастных групп. Проводится мониторинг осеннего и весеннего тестирования учащихся по учебным нормативам, по трём качественным уровням (показатели общей физической, специальной физической и технической подготовленности) для групп начальной подготовки и учебно-тренировочных групп. Для спортивно-оздоровительных групп – мониторинг проводится по показателям общей физической подготовленности. </w:t>
      </w:r>
    </w:p>
    <w:p w:rsidR="00EE3689" w:rsidRDefault="00EE3689" w:rsidP="00EE3689">
      <w:pPr>
        <w:pStyle w:val="a3"/>
        <w:spacing w:before="0" w:beforeAutospacing="0" w:after="0" w:afterAutospacing="0"/>
        <w:jc w:val="both"/>
      </w:pPr>
      <w:r>
        <w:t xml:space="preserve">3.3.2. Участие в соревнованиях по Календарю спортивно-массовых мероприятий Учреждения, города Кириши, </w:t>
      </w:r>
      <w:proofErr w:type="spellStart"/>
      <w:r>
        <w:t>Киришского</w:t>
      </w:r>
      <w:proofErr w:type="spellEnd"/>
      <w:r>
        <w:t xml:space="preserve"> муниципального района, Комитета общего и профессионального образования Ленинградской области, Комитета по физической культуре, спорту, туризму Ленинградской области, </w:t>
      </w:r>
      <w:proofErr w:type="spellStart"/>
      <w:r>
        <w:t>Минобрнауки</w:t>
      </w:r>
      <w:proofErr w:type="spellEnd"/>
      <w:r>
        <w:t>, Комитета по физической культуре Российской Федерации и других ведомств.</w:t>
      </w:r>
    </w:p>
    <w:p w:rsidR="00EE3689" w:rsidRDefault="00EE3689" w:rsidP="00EE3689">
      <w:pPr>
        <w:pStyle w:val="a3"/>
        <w:spacing w:before="0" w:beforeAutospacing="0" w:after="0" w:afterAutospacing="0"/>
        <w:jc w:val="both"/>
      </w:pPr>
      <w:r>
        <w:t>3.3.3. Динамика личностных достижений учащихся на соревнованиях различного уровня.</w:t>
      </w:r>
    </w:p>
    <w:p w:rsidR="00EE3689" w:rsidRDefault="00EE3689" w:rsidP="00EE3689">
      <w:pPr>
        <w:pStyle w:val="a3"/>
        <w:spacing w:before="0" w:beforeAutospacing="0" w:after="0" w:afterAutospacing="0"/>
        <w:jc w:val="both"/>
      </w:pPr>
      <w:r>
        <w:t>3.3.4. Выполнение классификационных норм для присвоения спортивных разрядов в виде спорта.</w:t>
      </w:r>
    </w:p>
    <w:p w:rsidR="00EE3689" w:rsidRDefault="00EE3689" w:rsidP="00EE3689">
      <w:pPr>
        <w:pStyle w:val="a3"/>
        <w:spacing w:before="0" w:beforeAutospacing="0" w:after="0" w:afterAutospacing="0"/>
        <w:jc w:val="both"/>
      </w:pPr>
      <w:r>
        <w:t>3.3.5. Входить в сборные команды: города, района, области, СЗФО по видам спорта.</w:t>
      </w:r>
    </w:p>
    <w:p w:rsidR="00EE3689" w:rsidRDefault="00EE3689" w:rsidP="00EE3689">
      <w:pPr>
        <w:pStyle w:val="a3"/>
        <w:spacing w:before="0" w:beforeAutospacing="0" w:after="0" w:afterAutospacing="0"/>
        <w:jc w:val="both"/>
      </w:pPr>
      <w:proofErr w:type="gramStart"/>
      <w:r>
        <w:lastRenderedPageBreak/>
        <w:t>На основании успешного освоения содержания дополнительных общеобразовательных программ, мониторинга количественных показателей выполнения переводных требований к учащимся по годам и этапам обучения и в соответствии с учебными нормативами, реализуемых дополнительных общеобразовательных программам по общей и специальной физической подготовкам, технической подготовке, участию в соревнованиях различного уровня, выполнение спортивных разрядных требований,  - определяется качественный уровень подготовленности учащихся.</w:t>
      </w:r>
      <w:proofErr w:type="gramEnd"/>
      <w:r>
        <w:t xml:space="preserve"> Отметка результатов выполнения переводных учебных требований оформляется протоколом и заносится в журнал учета групповых занятий Учреждения. Учащиеся переводятся на следующий год и этап обучения решением Педагогического совета  с записью о переводе в журнал учета групповых занятий Учреждения. </w:t>
      </w:r>
    </w:p>
    <w:p w:rsidR="00EE3689" w:rsidRDefault="00EE3689" w:rsidP="00EE3689">
      <w:pPr>
        <w:pStyle w:val="a3"/>
        <w:spacing w:before="0" w:beforeAutospacing="0" w:after="0" w:afterAutospacing="0"/>
        <w:jc w:val="both"/>
      </w:pPr>
      <w:r>
        <w:t xml:space="preserve"> </w:t>
      </w:r>
    </w:p>
    <w:p w:rsidR="00EE3689" w:rsidRDefault="00EE3689" w:rsidP="00EE3689">
      <w:pPr>
        <w:pStyle w:val="a3"/>
        <w:spacing w:before="0" w:beforeAutospacing="0" w:after="0" w:afterAutospacing="0"/>
        <w:jc w:val="both"/>
      </w:pPr>
    </w:p>
    <w:p w:rsidR="00EE3689" w:rsidRDefault="00EE3689" w:rsidP="00EE3689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4. Итоговая аттестация</w:t>
      </w:r>
    </w:p>
    <w:p w:rsidR="00EE3689" w:rsidRDefault="00EE3689" w:rsidP="00EE3689">
      <w:pPr>
        <w:pStyle w:val="a3"/>
        <w:spacing w:before="0" w:beforeAutospacing="0" w:after="0" w:afterAutospacing="0"/>
        <w:jc w:val="center"/>
        <w:rPr>
          <w:b/>
          <w:i/>
          <w:sz w:val="28"/>
          <w:szCs w:val="28"/>
        </w:rPr>
      </w:pPr>
    </w:p>
    <w:p w:rsidR="00EE3689" w:rsidRPr="00B905DF" w:rsidRDefault="00EE3689" w:rsidP="00EE3689">
      <w:pPr>
        <w:pStyle w:val="a3"/>
        <w:spacing w:before="0" w:beforeAutospacing="0" w:after="0" w:afterAutospacing="0"/>
        <w:jc w:val="both"/>
      </w:pPr>
      <w:r w:rsidRPr="00B905DF">
        <w:t xml:space="preserve">Итоговую аттестацию проходят учащиеся, прошедшие все этапы подготовки по виду спорта. </w:t>
      </w:r>
    </w:p>
    <w:p w:rsidR="00EE3689" w:rsidRDefault="00EE3689" w:rsidP="00EE3689">
      <w:pPr>
        <w:pStyle w:val="a3"/>
        <w:spacing w:before="0" w:beforeAutospacing="0" w:after="0" w:afterAutospacing="0"/>
        <w:jc w:val="both"/>
      </w:pPr>
      <w:r>
        <w:t>4.1. Формы итоговой аттестации:</w:t>
      </w:r>
    </w:p>
    <w:p w:rsidR="00EE3689" w:rsidRDefault="00EE3689" w:rsidP="00EE3689">
      <w:pPr>
        <w:pStyle w:val="a3"/>
        <w:spacing w:before="0" w:beforeAutospacing="0" w:after="0" w:afterAutospacing="0"/>
        <w:jc w:val="both"/>
      </w:pPr>
      <w:r>
        <w:t xml:space="preserve">4.1.1. Весеннее (май) тестирование учащихся по нормативам учебно-тренировочных групп последнего года обучения. </w:t>
      </w:r>
    </w:p>
    <w:p w:rsidR="00EE3689" w:rsidRDefault="00EE3689" w:rsidP="00EE3689">
      <w:pPr>
        <w:pStyle w:val="a3"/>
        <w:spacing w:before="0" w:beforeAutospacing="0" w:after="0" w:afterAutospacing="0"/>
        <w:jc w:val="both"/>
      </w:pPr>
      <w:r>
        <w:t xml:space="preserve">4.1.2. Участие в соревнованиях по Календарю спортивно-массовых мероприятий Учреждения, города Кириши, </w:t>
      </w:r>
      <w:proofErr w:type="spellStart"/>
      <w:r>
        <w:t>Киришского</w:t>
      </w:r>
      <w:proofErr w:type="spellEnd"/>
      <w:r>
        <w:t xml:space="preserve"> муниципального района, Комитета общего и профессионального образования Ленинградской области, Комитета по физической культуре, спорту, туризму Ленинградской области, </w:t>
      </w:r>
      <w:proofErr w:type="spellStart"/>
      <w:r>
        <w:t>Минобрнауки</w:t>
      </w:r>
      <w:proofErr w:type="spellEnd"/>
      <w:r>
        <w:t xml:space="preserve">, </w:t>
      </w:r>
      <w:proofErr w:type="spellStart"/>
      <w:r>
        <w:t>Минспорта</w:t>
      </w:r>
      <w:proofErr w:type="spellEnd"/>
      <w:r>
        <w:t xml:space="preserve">  Российской Федерации и других ведомств.</w:t>
      </w:r>
    </w:p>
    <w:p w:rsidR="00EE3689" w:rsidRDefault="00EE3689" w:rsidP="00EE3689">
      <w:pPr>
        <w:pStyle w:val="a3"/>
        <w:spacing w:before="0" w:beforeAutospacing="0" w:after="0" w:afterAutospacing="0"/>
        <w:jc w:val="both"/>
      </w:pPr>
      <w:r>
        <w:t>4.1.3. Динамика личностных достижений учащихся на соревнованиях различного уровня.</w:t>
      </w:r>
    </w:p>
    <w:p w:rsidR="00EE3689" w:rsidRDefault="00EE3689" w:rsidP="00EE3689">
      <w:pPr>
        <w:pStyle w:val="a3"/>
        <w:spacing w:before="0" w:beforeAutospacing="0" w:after="0" w:afterAutospacing="0"/>
        <w:jc w:val="both"/>
      </w:pPr>
      <w:r>
        <w:t>4.1.4. Выполнение классификационных норм для присвоения спортивных разрядов в виде спорта.</w:t>
      </w:r>
    </w:p>
    <w:p w:rsidR="00EE3689" w:rsidRDefault="00EE3689" w:rsidP="00EE3689">
      <w:pPr>
        <w:pStyle w:val="a3"/>
        <w:spacing w:before="0" w:beforeAutospacing="0" w:after="0" w:afterAutospacing="0"/>
        <w:jc w:val="both"/>
      </w:pPr>
      <w:r>
        <w:t>4.1.5. Входить в сборные команды: города, района, области, СЗФО по видам спорта.</w:t>
      </w:r>
    </w:p>
    <w:p w:rsidR="00EE3689" w:rsidRDefault="00EE3689" w:rsidP="00EE3689">
      <w:pPr>
        <w:pStyle w:val="a3"/>
        <w:spacing w:before="0" w:beforeAutospacing="0" w:after="0" w:afterAutospacing="0"/>
        <w:jc w:val="both"/>
      </w:pPr>
    </w:p>
    <w:p w:rsidR="00EE3689" w:rsidRPr="0039469D" w:rsidRDefault="00EE3689" w:rsidP="00EE3689">
      <w:pPr>
        <w:spacing w:before="100" w:beforeAutospacing="1" w:after="100" w:afterAutospacing="1"/>
        <w:jc w:val="both"/>
      </w:pPr>
      <w:r>
        <w:t xml:space="preserve">     </w:t>
      </w:r>
      <w:r w:rsidRPr="0039469D">
        <w:t>Программа тестов нормативов по ОФП и СФП по каждому</w:t>
      </w:r>
      <w:r>
        <w:t xml:space="preserve"> виду спорта  утверждается педагогическим</w:t>
      </w:r>
      <w:r w:rsidRPr="0039469D">
        <w:t xml:space="preserve"> советом.</w:t>
      </w:r>
    </w:p>
    <w:p w:rsidR="00EE3689" w:rsidRDefault="00EE3689" w:rsidP="00EE3689">
      <w:pPr>
        <w:pStyle w:val="a3"/>
        <w:ind w:left="720"/>
        <w:jc w:val="center"/>
        <w:rPr>
          <w:rStyle w:val="a4"/>
          <w:i/>
          <w:sz w:val="28"/>
          <w:szCs w:val="28"/>
        </w:rPr>
      </w:pPr>
      <w:r>
        <w:rPr>
          <w:rStyle w:val="a4"/>
          <w:i/>
          <w:sz w:val="28"/>
          <w:szCs w:val="28"/>
        </w:rPr>
        <w:t>5</w:t>
      </w:r>
      <w:r w:rsidRPr="00AC6063">
        <w:rPr>
          <w:rStyle w:val="a4"/>
          <w:i/>
          <w:sz w:val="28"/>
          <w:szCs w:val="28"/>
        </w:rPr>
        <w:t>.    Условия перевода</w:t>
      </w:r>
    </w:p>
    <w:p w:rsidR="00EE3689" w:rsidRPr="002928D8" w:rsidRDefault="00EE3689" w:rsidP="00EE3689">
      <w:pPr>
        <w:pStyle w:val="a3"/>
        <w:jc w:val="both"/>
        <w:rPr>
          <w:color w:val="000000"/>
        </w:rPr>
      </w:pPr>
      <w:r>
        <w:rPr>
          <w:color w:val="000000"/>
        </w:rPr>
        <w:t xml:space="preserve">5.1. </w:t>
      </w:r>
      <w:r w:rsidRPr="00AC6063">
        <w:t xml:space="preserve">Основными условиями перевода учащихся на следующий год обучения является </w:t>
      </w:r>
      <w:r>
        <w:t xml:space="preserve">       выполнение требований контрольно-переводных нормативов</w:t>
      </w:r>
      <w:r w:rsidRPr="00AC6063">
        <w:t xml:space="preserve"> по всем разделам, выполнение спортивных разрядов и условий судейской практики в соответствии с этапом обучения.</w:t>
      </w:r>
      <w:r>
        <w:t xml:space="preserve"> </w:t>
      </w:r>
      <w:r>
        <w:rPr>
          <w:color w:val="000000"/>
        </w:rPr>
        <w:t>Учащиеся</w:t>
      </w:r>
      <w:r w:rsidRPr="002928D8">
        <w:rPr>
          <w:color w:val="000000"/>
        </w:rPr>
        <w:t xml:space="preserve"> переводятся на следующий этап обучения при условии выполнения контроль</w:t>
      </w:r>
      <w:r>
        <w:rPr>
          <w:color w:val="000000"/>
        </w:rPr>
        <w:t>но - переводных нормативов от 75</w:t>
      </w:r>
      <w:r w:rsidRPr="002928D8">
        <w:rPr>
          <w:color w:val="000000"/>
        </w:rPr>
        <w:t xml:space="preserve"> до 100 % по ОФП и СФП.</w:t>
      </w:r>
    </w:p>
    <w:p w:rsidR="00EE3689" w:rsidRPr="002928D8" w:rsidRDefault="00EE3689" w:rsidP="00EE3689">
      <w:pPr>
        <w:pStyle w:val="a3"/>
        <w:jc w:val="both"/>
        <w:rPr>
          <w:color w:val="000000"/>
        </w:rPr>
      </w:pPr>
      <w:r>
        <w:rPr>
          <w:color w:val="000000"/>
        </w:rPr>
        <w:t>5.2. Перевод учащихся</w:t>
      </w:r>
      <w:r w:rsidRPr="002928D8">
        <w:rPr>
          <w:color w:val="000000"/>
        </w:rPr>
        <w:t xml:space="preserve"> в группу следующего этапа спортивной подготовки может проводиться по решению </w:t>
      </w:r>
      <w:r>
        <w:rPr>
          <w:color w:val="000000"/>
        </w:rPr>
        <w:t xml:space="preserve">приёмной комиссии и </w:t>
      </w:r>
      <w:r w:rsidRPr="002928D8">
        <w:rPr>
          <w:color w:val="000000"/>
        </w:rPr>
        <w:t>педагогического совета на основании выполнения контрольных нормативов общей, специальной физической подготовки и показанных спортивных результатов на соревнованиях.</w:t>
      </w:r>
    </w:p>
    <w:p w:rsidR="00EE3689" w:rsidRPr="002928D8" w:rsidRDefault="00EE3689" w:rsidP="00EE3689">
      <w:pPr>
        <w:pStyle w:val="a3"/>
        <w:jc w:val="both"/>
        <w:rPr>
          <w:color w:val="000000"/>
        </w:rPr>
      </w:pPr>
      <w:r>
        <w:rPr>
          <w:color w:val="000000"/>
        </w:rPr>
        <w:t>5.3.Учащиеся</w:t>
      </w:r>
      <w:r w:rsidRPr="002928D8">
        <w:rPr>
          <w:color w:val="000000"/>
        </w:rPr>
        <w:t xml:space="preserve">, не освоившие программу предыдущего этапа спортивной подготовки, остаются на повторный год обучения, но не более одного раза. Вопрос о продолжении подготовки </w:t>
      </w:r>
      <w:r>
        <w:rPr>
          <w:color w:val="000000"/>
        </w:rPr>
        <w:t>для данной категории учащихся</w:t>
      </w:r>
      <w:r w:rsidRPr="002928D8">
        <w:rPr>
          <w:color w:val="000000"/>
        </w:rPr>
        <w:t xml:space="preserve"> рассматривается на педагогическом совете, на основании данных контрольно-переводных нормативов.</w:t>
      </w:r>
    </w:p>
    <w:p w:rsidR="00EE3689" w:rsidRPr="002928D8" w:rsidRDefault="00EE3689" w:rsidP="00EE3689">
      <w:pPr>
        <w:pStyle w:val="a3"/>
        <w:jc w:val="both"/>
        <w:rPr>
          <w:color w:val="000000"/>
        </w:rPr>
      </w:pPr>
      <w:r>
        <w:rPr>
          <w:color w:val="000000"/>
        </w:rPr>
        <w:t>5</w:t>
      </w:r>
      <w:r w:rsidRPr="002928D8">
        <w:rPr>
          <w:color w:val="000000"/>
        </w:rPr>
        <w:t>.4. На основании решени</w:t>
      </w:r>
      <w:r>
        <w:rPr>
          <w:color w:val="000000"/>
        </w:rPr>
        <w:t>я педагогического совета учащиеся</w:t>
      </w:r>
      <w:r w:rsidRPr="002928D8">
        <w:rPr>
          <w:color w:val="000000"/>
        </w:rPr>
        <w:t>, повторно не выполнившие контрольно-переводные нормативы могут быть переведены в спортивно-оздоровительную группу или отчисляются.</w:t>
      </w:r>
    </w:p>
    <w:p w:rsidR="00EE3689" w:rsidRPr="002928D8" w:rsidRDefault="00EE3689" w:rsidP="00EE3689">
      <w:pPr>
        <w:pStyle w:val="a3"/>
        <w:jc w:val="both"/>
        <w:rPr>
          <w:color w:val="000000"/>
        </w:rPr>
      </w:pPr>
      <w:r>
        <w:rPr>
          <w:color w:val="000000"/>
        </w:rPr>
        <w:lastRenderedPageBreak/>
        <w:t>5.5. Перевод учащихся</w:t>
      </w:r>
      <w:r w:rsidRPr="002928D8">
        <w:rPr>
          <w:color w:val="000000"/>
        </w:rPr>
        <w:t xml:space="preserve"> на следующий год спортивной подготовки, отчисление осуществля</w:t>
      </w:r>
      <w:r>
        <w:rPr>
          <w:color w:val="000000"/>
        </w:rPr>
        <w:t>ется приказом директора Учреждения</w:t>
      </w:r>
      <w:r w:rsidRPr="002928D8">
        <w:rPr>
          <w:color w:val="000000"/>
        </w:rPr>
        <w:t>.</w:t>
      </w:r>
    </w:p>
    <w:p w:rsidR="00EE3689" w:rsidRPr="00AC6063" w:rsidRDefault="00EE3689" w:rsidP="00EE3689">
      <w:pPr>
        <w:pStyle w:val="a3"/>
        <w:jc w:val="both"/>
      </w:pPr>
      <w:r>
        <w:t xml:space="preserve">5.6. </w:t>
      </w:r>
      <w:r w:rsidRPr="00AC6063">
        <w:t>Основн</w:t>
      </w:r>
      <w:r>
        <w:t>ым условием перевода учащихся</w:t>
      </w:r>
      <w:r w:rsidRPr="00AC6063">
        <w:t xml:space="preserve"> с ОВЗ и детей-инвалидов на следующий год обучения является регулярное посещение занятий в Учреждении.</w:t>
      </w:r>
    </w:p>
    <w:p w:rsidR="00EE3689" w:rsidRPr="00AC6063" w:rsidRDefault="00EE3689" w:rsidP="00EE3689">
      <w:pPr>
        <w:pStyle w:val="a3"/>
        <w:ind w:left="78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6. </w:t>
      </w:r>
      <w:r w:rsidRPr="00AC6063">
        <w:rPr>
          <w:b/>
          <w:i/>
          <w:sz w:val="28"/>
          <w:szCs w:val="28"/>
        </w:rPr>
        <w:t>Приемная комиссия</w:t>
      </w:r>
    </w:p>
    <w:p w:rsidR="00EE3689" w:rsidRPr="00AC6063" w:rsidRDefault="00EE3689" w:rsidP="00EE3689">
      <w:pPr>
        <w:pStyle w:val="a3"/>
        <w:jc w:val="both"/>
        <w:rPr>
          <w:i/>
          <w:sz w:val="28"/>
          <w:szCs w:val="28"/>
        </w:rPr>
      </w:pPr>
      <w:r>
        <w:t xml:space="preserve"> 6.1. </w:t>
      </w:r>
      <w:r w:rsidRPr="007B7778">
        <w:t xml:space="preserve">Возглавляет приемную комиссию (председатель) </w:t>
      </w:r>
      <w:r>
        <w:t>заместитель директора по учебно-воспитательной</w:t>
      </w:r>
      <w:r w:rsidRPr="007B7778">
        <w:t xml:space="preserve"> работе. Экспертами приемной комиссии являются опытные тренеры</w:t>
      </w:r>
      <w:r>
        <w:t>-преподаватели Учреждения</w:t>
      </w:r>
      <w:r w:rsidRPr="007B7778">
        <w:t>. Они выбираются председателем приемной комис</w:t>
      </w:r>
      <w:r>
        <w:t>сии, который согласует состав приёмной комиссии с директором Учреждения</w:t>
      </w:r>
      <w:r w:rsidRPr="007B7778">
        <w:t>. Издается приказ</w:t>
      </w:r>
      <w:r>
        <w:t xml:space="preserve"> о создании приёмной комиссии</w:t>
      </w:r>
      <w:r w:rsidRPr="007B7778">
        <w:t xml:space="preserve"> по организации приема контрольных нормативов</w:t>
      </w:r>
      <w:r>
        <w:rPr>
          <w:i/>
        </w:rPr>
        <w:t>.</w:t>
      </w:r>
    </w:p>
    <w:p w:rsidR="00EE3689" w:rsidRPr="007B7778" w:rsidRDefault="00EE3689" w:rsidP="00EE3689">
      <w:pPr>
        <w:pStyle w:val="a3"/>
        <w:jc w:val="both"/>
      </w:pPr>
      <w:r>
        <w:t>6.2. Приёмная комиссия</w:t>
      </w:r>
      <w:r w:rsidRPr="007B7778">
        <w:t xml:space="preserve"> осуществляет свою деятельность в пери</w:t>
      </w:r>
      <w:r>
        <w:t>од приема зачетов у учащихся</w:t>
      </w:r>
      <w:r w:rsidRPr="007B7778">
        <w:t>.</w:t>
      </w:r>
      <w:r>
        <w:t xml:space="preserve"> Действия приёмной комиссии</w:t>
      </w:r>
      <w:r w:rsidRPr="007B7778">
        <w:t xml:space="preserve"> напрямую связаны с реализацией целей и задач </w:t>
      </w:r>
      <w:r>
        <w:t>Учреждения, приёмная комиссия</w:t>
      </w:r>
      <w:r w:rsidRPr="007B7778">
        <w:t xml:space="preserve"> принимает решение о положительной или отрицательной сдаче контр</w:t>
      </w:r>
      <w:r>
        <w:t>ольных нормативов учащимися Учреждения.</w:t>
      </w:r>
      <w:r w:rsidRPr="007B7778">
        <w:t xml:space="preserve">  Зачеты оф</w:t>
      </w:r>
      <w:r>
        <w:t xml:space="preserve">ормляются протоколами. </w:t>
      </w:r>
      <w:r w:rsidRPr="007B7778">
        <w:t xml:space="preserve"> Готовится  приказ  о зачислении</w:t>
      </w:r>
      <w:r>
        <w:t xml:space="preserve"> (по дополнительным </w:t>
      </w:r>
      <w:proofErr w:type="spellStart"/>
      <w:r>
        <w:t>общеразвивающим</w:t>
      </w:r>
      <w:proofErr w:type="spellEnd"/>
      <w:r>
        <w:t xml:space="preserve"> программам физкультурно-спортивной направленности)</w:t>
      </w:r>
      <w:r w:rsidRPr="007B7778">
        <w:t>, переводе или  снижении этапа подготовки.</w:t>
      </w:r>
    </w:p>
    <w:p w:rsidR="00EE3689" w:rsidRPr="00AC6063" w:rsidRDefault="00EE3689" w:rsidP="00EE3689">
      <w:pPr>
        <w:pStyle w:val="a3"/>
        <w:ind w:left="60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7</w:t>
      </w:r>
      <w:r w:rsidRPr="00AC6063"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Место приема зачетов</w:t>
      </w:r>
    </w:p>
    <w:p w:rsidR="00EE3689" w:rsidRDefault="00EE3689" w:rsidP="00EE3689">
      <w:pPr>
        <w:pStyle w:val="a3"/>
        <w:jc w:val="both"/>
      </w:pPr>
      <w:r>
        <w:rPr>
          <w:i/>
        </w:rPr>
        <w:t xml:space="preserve"> </w:t>
      </w:r>
      <w:r w:rsidRPr="007B7778">
        <w:t>Залы по вид</w:t>
      </w:r>
      <w:r>
        <w:t xml:space="preserve">ам спорта Учреждения, спортивные залы МДОУ, СОШ, межшкольного учебного комбината, Дома Культуры п. </w:t>
      </w:r>
      <w:proofErr w:type="spellStart"/>
      <w:r>
        <w:t>Пчева</w:t>
      </w:r>
      <w:proofErr w:type="spellEnd"/>
      <w:r>
        <w:t>, СК «Витязь».</w:t>
      </w:r>
    </w:p>
    <w:p w:rsidR="00EE3689" w:rsidRDefault="00EE3689" w:rsidP="00EE3689">
      <w:pPr>
        <w:pStyle w:val="a3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</w:t>
      </w:r>
      <w:r w:rsidRPr="00351D05">
        <w:rPr>
          <w:b/>
          <w:i/>
          <w:sz w:val="28"/>
          <w:szCs w:val="28"/>
        </w:rPr>
        <w:t>. Срок действия положения</w:t>
      </w:r>
    </w:p>
    <w:p w:rsidR="00EE3689" w:rsidRPr="00351D05" w:rsidRDefault="00EE3689" w:rsidP="00EE3689">
      <w:pPr>
        <w:pStyle w:val="a3"/>
        <w:jc w:val="both"/>
      </w:pPr>
      <w:r>
        <w:t>8</w:t>
      </w:r>
      <w:r w:rsidRPr="00351D05">
        <w:t>.1. Срок действия положения не ограничен.</w:t>
      </w:r>
    </w:p>
    <w:p w:rsidR="00EE3689" w:rsidRPr="00351D05" w:rsidRDefault="00EE3689" w:rsidP="00EE3689">
      <w:pPr>
        <w:pStyle w:val="a3"/>
        <w:jc w:val="both"/>
      </w:pPr>
      <w:r>
        <w:t>8</w:t>
      </w:r>
      <w:r w:rsidRPr="00351D05">
        <w:t>.2. При изменении нормативно-правовых документов, регламентирующих деятельность Учреждения, в положение вносятся изменения в соответствии с установленным законом порядком.</w:t>
      </w:r>
    </w:p>
    <w:p w:rsidR="0071254D" w:rsidRDefault="0071254D"/>
    <w:sectPr w:rsidR="0071254D" w:rsidSect="007B48B4">
      <w:pgSz w:w="11906" w:h="16838"/>
      <w:pgMar w:top="720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418A7"/>
    <w:multiLevelType w:val="hybridMultilevel"/>
    <w:tmpl w:val="F6A23D4C"/>
    <w:lvl w:ilvl="0" w:tplc="813EA6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EE3689"/>
    <w:rsid w:val="0071254D"/>
    <w:rsid w:val="00EE3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6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3689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3689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rsid w:val="00EE3689"/>
    <w:pPr>
      <w:spacing w:before="100" w:beforeAutospacing="1" w:after="100" w:afterAutospacing="1"/>
    </w:pPr>
  </w:style>
  <w:style w:type="character" w:styleId="a4">
    <w:name w:val="Strong"/>
    <w:basedOn w:val="a0"/>
    <w:qFormat/>
    <w:rsid w:val="00EE3689"/>
    <w:rPr>
      <w:b/>
      <w:bCs/>
    </w:rPr>
  </w:style>
  <w:style w:type="paragraph" w:styleId="a5">
    <w:name w:val="No Spacing"/>
    <w:link w:val="a6"/>
    <w:uiPriority w:val="1"/>
    <w:qFormat/>
    <w:rsid w:val="00EE368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basedOn w:val="a0"/>
    <w:link w:val="a5"/>
    <w:uiPriority w:val="1"/>
    <w:rsid w:val="00EE368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1698</Words>
  <Characters>9683</Characters>
  <Application>Microsoft Office Word</Application>
  <DocSecurity>0</DocSecurity>
  <Lines>80</Lines>
  <Paragraphs>22</Paragraphs>
  <ScaleCrop>false</ScaleCrop>
  <Company>Krokoz™</Company>
  <LinksUpToDate>false</LinksUpToDate>
  <CharactersWithSpaces>11359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Голубева</dc:creator>
  <cp:keywords/>
  <dc:description/>
  <cp:lastModifiedBy>Голубева</cp:lastModifiedBy>
  <cp:revision>2</cp:revision>
  <dcterms:created xsi:type="dcterms:W3CDTF">2017-12-24T17:20:00Z</dcterms:created>
  <dcterms:modified xsi:type="dcterms:W3CDTF">2017-12-24T17:21:00Z</dcterms:modified>
</cp:coreProperties>
</file>